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41" w:rsidRPr="009873D3" w:rsidRDefault="00E20841" w:rsidP="009873D3">
      <w:pPr>
        <w:pStyle w:val="a5"/>
        <w:rPr>
          <w:b/>
          <w:lang w:eastAsia="ru-RU"/>
        </w:rPr>
      </w:pPr>
      <w:r w:rsidRPr="009873D3">
        <w:rPr>
          <w:b/>
          <w:lang w:eastAsia="ru-RU"/>
        </w:rPr>
        <w:t>Политика конфиденциальности</w:t>
      </w:r>
    </w:p>
    <w:p w:rsidR="00435F0A" w:rsidRPr="009873D3" w:rsidRDefault="00E20841" w:rsidP="009873D3">
      <w:pPr>
        <w:pStyle w:val="a5"/>
      </w:pPr>
      <w:r w:rsidRPr="009873D3">
        <w:rPr>
          <w:lang w:eastAsia="ru-RU"/>
        </w:rPr>
        <w:t>Настоящий документ «Политика конфиденциальности» (далее по тексту – «Политика») представляет собо</w:t>
      </w:r>
      <w:r w:rsidR="00435F0A" w:rsidRPr="009873D3">
        <w:rPr>
          <w:lang w:eastAsia="ru-RU"/>
        </w:rPr>
        <w:t xml:space="preserve">й правила </w:t>
      </w:r>
      <w:r w:rsidR="009873D3" w:rsidRPr="009873D3">
        <w:rPr>
          <w:lang w:eastAsia="ru-RU"/>
        </w:rPr>
        <w:t>использования владельца</w:t>
      </w:r>
      <w:r w:rsidR="00435F0A" w:rsidRPr="009873D3">
        <w:rPr>
          <w:lang w:eastAsia="ru-RU"/>
        </w:rPr>
        <w:t xml:space="preserve"> сайта </w:t>
      </w:r>
      <w:r w:rsidR="00435F0A" w:rsidRPr="009873D3">
        <w:t>ИП Жуковская Марина Никитична, ИНН - 532114191588; ОГРНИП 32278 47000 93008</w:t>
      </w:r>
    </w:p>
    <w:p w:rsidR="00435F0A" w:rsidRPr="009873D3" w:rsidRDefault="00435F0A" w:rsidP="009873D3">
      <w:pPr>
        <w:pStyle w:val="a5"/>
      </w:pPr>
      <w:r w:rsidRPr="009873D3">
        <w:rPr>
          <w:lang w:eastAsia="ru-RU"/>
        </w:rPr>
        <w:t>адрес для направления корреспонденции:</w:t>
      </w:r>
      <w:r w:rsidRPr="009873D3">
        <w:t xml:space="preserve"> </w:t>
      </w:r>
      <w:r w:rsidRPr="009873D3">
        <w:t xml:space="preserve">193091, г Санкт-Петербург, Октябрьская наб, д 34 к 5, </w:t>
      </w:r>
      <w:r w:rsidR="009873D3" w:rsidRPr="009873D3">
        <w:t>стр.</w:t>
      </w:r>
      <w:r w:rsidRPr="009873D3">
        <w:t xml:space="preserve"> </w:t>
      </w:r>
      <w:r w:rsidR="009873D3" w:rsidRPr="009873D3">
        <w:t>1,</w:t>
      </w:r>
      <w:r w:rsidRPr="009873D3">
        <w:t xml:space="preserve"> кв.375</w:t>
      </w:r>
    </w:p>
    <w:p w:rsidR="00E20841" w:rsidRPr="009873D3" w:rsidRDefault="00435F0A" w:rsidP="009873D3">
      <w:pPr>
        <w:pStyle w:val="a5"/>
        <w:rPr>
          <w:lang w:eastAsia="ru-RU"/>
        </w:rPr>
      </w:pPr>
      <w:r w:rsidRPr="009873D3">
        <w:t>Электронный адрес: info@ konstruktorprodazh.ru</w:t>
      </w:r>
      <w:r w:rsidR="00E20841" w:rsidRPr="009873D3">
        <w:rPr>
          <w:lang w:eastAsia="ru-RU"/>
        </w:rPr>
        <w:t xml:space="preserve"> (далее – «мы» и/или «Администрация») данных интернет-пользователей (далее «вы» и/или «Пользователь»), собираемых с использованием сайта</w:t>
      </w:r>
      <w:r w:rsidR="009873D3" w:rsidRPr="009873D3">
        <w:t xml:space="preserve"> </w:t>
      </w:r>
      <w:r w:rsidR="009873D3" w:rsidRPr="009873D3">
        <w:t>https:// konstruktorprodazh.ru</w:t>
      </w:r>
      <w:r w:rsidRPr="009873D3">
        <w:rPr>
          <w:lang w:eastAsia="ru-RU"/>
        </w:rPr>
        <w:t xml:space="preserve"> и всех поддоменов</w:t>
      </w:r>
      <w:r w:rsidR="00E20841" w:rsidRPr="009873D3">
        <w:rPr>
          <w:lang w:eastAsia="ru-RU"/>
        </w:rPr>
        <w:t xml:space="preserve"> / / (далее – «Сайт»).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 Обрабатываемые данные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1.1. Мы не осуществляем сбор ваших персональных данных с использованием Сайта.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1.2. Все данные, собираемые на Сайте, предоставляются и принимаются в обезличенной форме (далее – «Обезличенные данные»).</w:t>
      </w:r>
      <w:bookmarkStart w:id="0" w:name="_GoBack"/>
      <w:bookmarkEnd w:id="0"/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1.3. Обезличенные данные включают следующие сведения, которые не позволяют вас идентифицировать: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1.3.1. Информацию, которую вы предоставляете о себе самостоятельно с использованием онлайн-форм и программных модулей Сайта, включая имя и номер телефона и/или адрес электронной почты.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1.3.2. Данные, которые передаются в обезличенном виде в автоматическом режиме в зависимости от настроек используемого вами программного обеспечения.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1.4. Администрация вправе устанавливать требования к составу Обезличенных данных Пользователя, которые собираются использованием Сайта.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1.5. Если определенная информация не помечена как обязательная, ее предоставление или раскрытие осуществляется Пользователем на свое усмотрение. Одновременно вы даете информированное согласие на доступ неограниченного круга лиц к таким данным. Указанные данные становится общедоступными с момента предоставления и/или раскрытия в иной форме.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1.6. Администрация не осуществляет проверку достоверности предоставляемых данных и наличия у Пользователя необходимого согласия на их обработку в соответствии с настоящей Политикой, полагая, что Пользователь действует добросовестно, осмотрительно и прилагает все необходимые усилия к поддержанию такой информации в актуальном состоянии и получению всех необходимых согласий на ее использование.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1.7. Вы осознаете и принимаете возможность использования на Сайте программного обеспечения третьих лиц, в результате чего такие лица могут получать и передавать указанные в п.1.3 данные в обезличенном виде.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1.8. Состав и условия сбора обезличенных данных с использованием программного обеспечения третьих лиц определяются непосредственно их правообладателями и могут включать: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 xml:space="preserve">данные браузера (тип, версия, </w:t>
      </w:r>
      <w:proofErr w:type="spellStart"/>
      <w:r w:rsidRPr="009873D3">
        <w:rPr>
          <w:lang w:eastAsia="ru-RU"/>
        </w:rPr>
        <w:t>cookie</w:t>
      </w:r>
      <w:proofErr w:type="spellEnd"/>
      <w:r w:rsidRPr="009873D3">
        <w:rPr>
          <w:lang w:eastAsia="ru-RU"/>
        </w:rPr>
        <w:t>);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данные устройства и место его положения;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данные операционной системы (тип, версия, разрешение экрана);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данные запроса (время, источник перехода, IP-адрес).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 xml:space="preserve">1.9. Администрация не несет ответственность за порядок использования Обезличенных данных Пользователя третьими лицами. 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2. Цели обработки данных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2.1. Администрация использует данные в следующих целях: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2.1.1. Обработка поступающих запросов и связи с Пользователем;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2.1.2. Информационное обслуживание, включая рассылку рекламно-информационных материалов;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2.1.3. Проведение маркетинговых, статистических и иных исследований;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 xml:space="preserve">2.1.4. </w:t>
      </w:r>
      <w:proofErr w:type="spellStart"/>
      <w:r w:rsidRPr="009873D3">
        <w:rPr>
          <w:lang w:eastAsia="ru-RU"/>
        </w:rPr>
        <w:t>Таргетирование</w:t>
      </w:r>
      <w:proofErr w:type="spellEnd"/>
      <w:r w:rsidRPr="009873D3">
        <w:rPr>
          <w:lang w:eastAsia="ru-RU"/>
        </w:rPr>
        <w:t xml:space="preserve"> рекламных материалов на Сайте.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3. Требования к защите данных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3.1. Администрация осуществляет хранение данных и обеспечивает их охрану от несанкционированного доступа и распространения в соответствии с внутренними правилами и регламентами.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lastRenderedPageBreak/>
        <w:t>3.2. В отношении полученных данных сохраняется конфиденциальность, за исключением случаев, когда они сделаны Пользователем общедоступными, а также когда используемые на Сайте технологии и программное обеспечение третьих лиц либо настройки используемого Пользователем программного обеспечения предусматривают открытый обмен с данными лицами и/или иными участниками и пользователями сети Интернет.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3.3. В целях повышения качества работы Администрация вправе хранить лог-файлы о действиях, совершенных Пользователем в рамках использования Сайта в течение 1 (Одного) года.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4. Передача данных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4.1. Администрация вправе передать данные третьим лицам в следующих случаях: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Пользователь выразил свое согласие на такие действия, включая случаи применения Пользователем настроек используемого программного обеспечения, не ограничивающих предоставление определенной информации;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Передача необходима в рамках использования Пользователем функциональных возможностей Сайта;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Передача требуется в соответствии с целями обработки данных;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В связи с передачей Сайта во владение, пользование или собственность такого третьего лица;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По запросу суда или иного уполномоченного государственного органа в рамках установленной законодательством процедуры;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Для защиты прав и законных интересов Администрации в связи с допущенными Пользователем нарушениями.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5. Изменение Политики конфиденциальности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>5.1. Настоящая Политика может быть изменена или прекращена Администрацией в одностороннем порядке без предварительного уведомления Пользователя.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E20841" w:rsidRPr="009873D3" w:rsidRDefault="00E20841" w:rsidP="009873D3">
      <w:pPr>
        <w:pStyle w:val="a5"/>
        <w:rPr>
          <w:lang w:eastAsia="ru-RU"/>
        </w:rPr>
      </w:pPr>
      <w:r w:rsidRPr="009873D3">
        <w:rPr>
          <w:lang w:eastAsia="ru-RU"/>
        </w:rPr>
        <w:t xml:space="preserve">5.2. Действующая редакция Политики находится на Сайте в сети Интернет </w:t>
      </w:r>
      <w:r w:rsidR="009873D3" w:rsidRPr="009873D3">
        <w:rPr>
          <w:lang w:eastAsia="ru-RU"/>
        </w:rPr>
        <w:t>по адресу:</w:t>
      </w:r>
      <w:r w:rsidR="009873D3" w:rsidRPr="009873D3">
        <w:t xml:space="preserve"> </w:t>
      </w:r>
      <w:r w:rsidR="009873D3" w:rsidRPr="009873D3">
        <w:t>https://konstruktorprodazh.ru</w:t>
      </w:r>
      <w:r w:rsidRPr="009873D3">
        <w:rPr>
          <w:lang w:eastAsia="ru-RU"/>
        </w:rPr>
        <w:br/>
        <w:t>Действующая редакция Политики от __________ 20__ г.</w:t>
      </w:r>
    </w:p>
    <w:p w:rsidR="004C0B70" w:rsidRPr="009873D3" w:rsidRDefault="004C0B70" w:rsidP="009873D3">
      <w:pPr>
        <w:pStyle w:val="a5"/>
      </w:pPr>
    </w:p>
    <w:sectPr w:rsidR="004C0B70" w:rsidRPr="00987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0ED"/>
    <w:multiLevelType w:val="multilevel"/>
    <w:tmpl w:val="68F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529D0"/>
    <w:multiLevelType w:val="multilevel"/>
    <w:tmpl w:val="757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41"/>
    <w:rsid w:val="002E1D88"/>
    <w:rsid w:val="00435F0A"/>
    <w:rsid w:val="004C0B70"/>
    <w:rsid w:val="009873D3"/>
    <w:rsid w:val="00E20841"/>
    <w:rsid w:val="00E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491E"/>
  <w15:docId w15:val="{6D2B8CBE-23A4-4998-AE55-5882685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41"/>
    <w:rPr>
      <w:rFonts w:ascii="Tahoma" w:hAnsi="Tahoma" w:cs="Tahoma"/>
      <w:sz w:val="16"/>
      <w:szCs w:val="16"/>
    </w:rPr>
  </w:style>
  <w:style w:type="paragraph" w:customStyle="1" w:styleId="css-aj55wo-text">
    <w:name w:val="css-aj55wo-text"/>
    <w:basedOn w:val="a"/>
    <w:rsid w:val="004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7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765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2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269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707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Политика конфиденциальности</vt:lpstr>
      <vt:lpstr>    1. Обрабатываемые данные</vt:lpstr>
      <vt:lpstr>    2. Цели обработки данных</vt:lpstr>
      <vt:lpstr>    3. Требования к защите данных</vt:lpstr>
      <vt:lpstr>    4. Передача данных</vt:lpstr>
      <vt:lpstr>    5. Изменение Политики конфиденциальности</vt:lpstr>
    </vt:vector>
  </TitlesOfParts>
  <Company>diakov.net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1 1</cp:lastModifiedBy>
  <cp:revision>6</cp:revision>
  <dcterms:created xsi:type="dcterms:W3CDTF">2022-05-24T08:48:00Z</dcterms:created>
  <dcterms:modified xsi:type="dcterms:W3CDTF">2022-05-24T16:55:00Z</dcterms:modified>
</cp:coreProperties>
</file>